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020" w:rsidRDefault="00331020" w:rsidP="00331020">
      <w:pPr>
        <w:rPr>
          <w:sz w:val="18"/>
          <w:szCs w:val="18"/>
        </w:rPr>
      </w:pPr>
    </w:p>
    <w:p w:rsidR="00331020" w:rsidRPr="004D2C74" w:rsidRDefault="00331020" w:rsidP="00331020">
      <w:pPr>
        <w:rPr>
          <w:rFonts w:asciiTheme="minorBidi" w:hAnsiTheme="minorBidi"/>
          <w:sz w:val="16"/>
          <w:szCs w:val="16"/>
        </w:rPr>
      </w:pPr>
      <w:bookmarkStart w:id="0" w:name="_GoBack"/>
      <w:bookmarkEnd w:id="0"/>
      <w:r w:rsidRPr="004D2C74">
        <w:rPr>
          <w:rFonts w:asciiTheme="minorBidi" w:hAnsiTheme="minorBidi"/>
          <w:b/>
          <w:bCs/>
          <w:sz w:val="24"/>
          <w:szCs w:val="24"/>
        </w:rPr>
        <w:t xml:space="preserve">Out of the Blue             </w:t>
      </w:r>
      <w:r w:rsidR="004D2C74">
        <w:rPr>
          <w:rFonts w:asciiTheme="minorBidi" w:hAnsiTheme="minorBidi"/>
          <w:b/>
          <w:bCs/>
          <w:sz w:val="24"/>
          <w:szCs w:val="24"/>
        </w:rPr>
        <w:t xml:space="preserve">     </w:t>
      </w:r>
      <w:r w:rsidRPr="004D2C74">
        <w:rPr>
          <w:rFonts w:asciiTheme="minorBidi" w:hAnsiTheme="minorBidi"/>
          <w:b/>
          <w:bCs/>
          <w:sz w:val="24"/>
          <w:szCs w:val="24"/>
        </w:rPr>
        <w:t xml:space="preserve">   </w:t>
      </w:r>
      <w:r w:rsidRPr="004D2C74">
        <w:rPr>
          <w:rFonts w:asciiTheme="minorBidi" w:hAnsiTheme="minorBidi"/>
        </w:rPr>
        <w:t xml:space="preserve">Source Sheet     </w:t>
      </w:r>
      <w:r w:rsidR="004D2C74" w:rsidRPr="004D2C74">
        <w:rPr>
          <w:rFonts w:asciiTheme="minorBidi" w:hAnsiTheme="minorBidi"/>
        </w:rPr>
        <w:t xml:space="preserve"> </w:t>
      </w:r>
      <w:r w:rsidRPr="004D2C74">
        <w:rPr>
          <w:rFonts w:asciiTheme="minorBidi" w:hAnsiTheme="minorBidi"/>
        </w:rPr>
        <w:t xml:space="preserve">      </w:t>
      </w:r>
      <w:r w:rsidR="004D2C74">
        <w:rPr>
          <w:rFonts w:asciiTheme="minorBidi" w:hAnsiTheme="minorBidi"/>
        </w:rPr>
        <w:t xml:space="preserve">            A</w:t>
      </w:r>
      <w:r w:rsidRPr="004D2C74">
        <w:rPr>
          <w:rFonts w:asciiTheme="minorBidi" w:hAnsiTheme="minorBidi"/>
        </w:rPr>
        <w:t>nne Clark, 23 December 2018</w:t>
      </w:r>
      <w:r w:rsidRPr="004D2C74">
        <w:rPr>
          <w:rFonts w:asciiTheme="minorBidi" w:hAnsiTheme="minorBidi"/>
          <w:sz w:val="16"/>
          <w:szCs w:val="16"/>
        </w:rPr>
        <w:t xml:space="preserve"> </w:t>
      </w:r>
    </w:p>
    <w:p w:rsidR="00331020" w:rsidRPr="007245B2" w:rsidRDefault="00331020" w:rsidP="00331020">
      <w:pPr>
        <w:spacing w:after="0" w:line="240" w:lineRule="auto"/>
        <w:jc w:val="center"/>
        <w:rPr>
          <w:rFonts w:ascii="Helvetica" w:eastAsia="Times New Roman" w:hAnsi="Helvetica" w:cs="Helvetica"/>
          <w:color w:val="999999"/>
          <w:sz w:val="24"/>
          <w:szCs w:val="24"/>
          <w:shd w:val="clear" w:color="auto" w:fill="FFFFFF"/>
          <w:rtl/>
          <w:lang w:eastAsia="en-GB" w:bidi="he-IL"/>
        </w:rPr>
      </w:pPr>
      <w:r w:rsidRPr="002869CD">
        <w:rPr>
          <w:rFonts w:ascii="Arial" w:eastAsia="Times New Roman" w:hAnsi="Arial" w:cs="Arial"/>
          <w:color w:val="999999"/>
          <w:sz w:val="18"/>
          <w:szCs w:val="18"/>
          <w:shd w:val="clear" w:color="auto" w:fill="FFFFFF"/>
          <w:rtl/>
          <w:lang w:eastAsia="en-GB" w:bidi="he-IL"/>
        </w:rPr>
        <w:t>לז</w:t>
      </w:r>
    </w:p>
    <w:p w:rsidR="00331020" w:rsidRPr="007245B2" w:rsidRDefault="00331020" w:rsidP="00331020">
      <w:pPr>
        <w:bidi/>
        <w:spacing w:line="240" w:lineRule="auto"/>
        <w:rPr>
          <w:rFonts w:ascii="Times New Roman" w:eastAsia="Times New Roman" w:hAnsi="Times New Roman" w:cs="Times New Roman"/>
          <w:color w:val="000000"/>
          <w:sz w:val="32"/>
          <w:szCs w:val="32"/>
          <w:shd w:val="clear" w:color="auto" w:fill="FFFFFF"/>
          <w:lang w:eastAsia="en-GB" w:bidi="he-IL"/>
        </w:rPr>
      </w:pPr>
      <w:r w:rsidRPr="007245B2">
        <w:rPr>
          <w:rFonts w:ascii="Times New Roman" w:eastAsia="Times New Roman" w:hAnsi="Times New Roman" w:cs="Times New Roman"/>
          <w:color w:val="000000"/>
          <w:sz w:val="32"/>
          <w:szCs w:val="32"/>
          <w:shd w:val="clear" w:color="auto" w:fill="FFFFFF"/>
          <w:rtl/>
          <w:lang w:eastAsia="en-GB" w:bidi="he-IL"/>
        </w:rPr>
        <w:t>וַיֹּ֥אמֶר יְהוָ֖ה אֶל־מֹשֶׁ֥ה לֵּאמֹֽר׃</w:t>
      </w:r>
    </w:p>
    <w:p w:rsidR="00331020" w:rsidRPr="007245B2" w:rsidRDefault="00331020" w:rsidP="00331020">
      <w:pPr>
        <w:spacing w:after="0" w:line="240" w:lineRule="auto"/>
        <w:jc w:val="center"/>
        <w:rPr>
          <w:rFonts w:ascii="Helvetica" w:eastAsia="Times New Roman" w:hAnsi="Helvetica" w:cs="Helvetica"/>
          <w:color w:val="999999"/>
          <w:sz w:val="24"/>
          <w:szCs w:val="24"/>
          <w:shd w:val="clear" w:color="auto" w:fill="FFFFFF"/>
          <w:rtl/>
          <w:lang w:eastAsia="en-GB" w:bidi="he-IL"/>
        </w:rPr>
      </w:pPr>
      <w:r w:rsidRPr="007245B2">
        <w:rPr>
          <w:rFonts w:ascii="Arial" w:eastAsia="Times New Roman" w:hAnsi="Arial" w:cs="Arial"/>
          <w:color w:val="999999"/>
          <w:sz w:val="16"/>
          <w:szCs w:val="16"/>
          <w:shd w:val="clear" w:color="auto" w:fill="FFFFFF"/>
          <w:rtl/>
          <w:lang w:eastAsia="en-GB" w:bidi="he-IL"/>
        </w:rPr>
        <w:t>לח</w:t>
      </w:r>
    </w:p>
    <w:p w:rsidR="004D2C74" w:rsidRPr="00E45CE7" w:rsidRDefault="00331020" w:rsidP="004D2C74">
      <w:pPr>
        <w:pStyle w:val="NoSpacing"/>
        <w:bidi/>
        <w:rPr>
          <w:rFonts w:asciiTheme="majorBidi" w:hAnsiTheme="majorBidi" w:cstheme="majorBidi"/>
          <w:sz w:val="32"/>
          <w:szCs w:val="32"/>
          <w:shd w:val="clear" w:color="auto" w:fill="FFFFFF"/>
          <w:lang w:eastAsia="en-GB" w:bidi="he-IL"/>
        </w:rPr>
      </w:pPr>
      <w:r w:rsidRPr="00E45CE7">
        <w:rPr>
          <w:rFonts w:asciiTheme="majorBidi" w:hAnsiTheme="majorBidi" w:cstheme="majorBidi"/>
          <w:sz w:val="32"/>
          <w:szCs w:val="32"/>
          <w:shd w:val="clear" w:color="auto" w:fill="FFFFFF"/>
          <w:rtl/>
          <w:lang w:eastAsia="en-GB" w:bidi="he-IL"/>
        </w:rPr>
        <w:t>דַּבֵּ֞ר אֶל־בְּנֵ֤י יִשְׂרָאֵל֙ וְאָמַרְתָּ֣ אֲלֵהֶ֔ם וְעָשׂ֨וּ לָהֶ֥ם צִיצִ֛ת עַל־כַּנְפֵ֥י בִגְדֵיהֶ֖ם לְדֹרֹתָ֑ם וְנָֽתְנ֛וּ עַל־</w:t>
      </w:r>
    </w:p>
    <w:p w:rsidR="004D2C74" w:rsidRPr="00E45CE7" w:rsidRDefault="004D2C74" w:rsidP="004D2C74">
      <w:pPr>
        <w:pStyle w:val="NoSpacing"/>
        <w:bidi/>
        <w:rPr>
          <w:rFonts w:asciiTheme="majorBidi" w:hAnsiTheme="majorBidi" w:cstheme="majorBidi"/>
          <w:sz w:val="32"/>
          <w:szCs w:val="32"/>
          <w:shd w:val="clear" w:color="auto" w:fill="FFFFFF"/>
          <w:lang w:eastAsia="en-GB" w:bidi="he-IL"/>
        </w:rPr>
      </w:pPr>
      <w:r w:rsidRPr="00E45CE7">
        <w:rPr>
          <w:rFonts w:asciiTheme="majorBidi" w:hAnsiTheme="majorBidi" w:cstheme="majorBidi"/>
          <w:sz w:val="32"/>
          <w:szCs w:val="32"/>
          <w:shd w:val="clear" w:color="auto" w:fill="FFFFFF"/>
          <w:rtl/>
          <w:lang w:eastAsia="en-GB" w:bidi="he-IL"/>
        </w:rPr>
        <w:t>לְדֹרֹתָ֑ם וְנָֽתְנ֛וּ עַל־צִיצִ֥ת הַכָּנָ֖ף פְּתִ֥יל תְּכֵֽלֶת׃</w:t>
      </w:r>
    </w:p>
    <w:p w:rsidR="004D2C74" w:rsidRPr="004D2C74" w:rsidRDefault="004D2C74" w:rsidP="004D2C74">
      <w:pPr>
        <w:spacing w:after="0" w:line="240" w:lineRule="auto"/>
        <w:jc w:val="center"/>
        <w:rPr>
          <w:rFonts w:ascii="Helvetica" w:eastAsia="Times New Roman" w:hAnsi="Helvetica" w:cs="Helvetica"/>
          <w:color w:val="999999"/>
          <w:sz w:val="27"/>
          <w:szCs w:val="27"/>
          <w:shd w:val="clear" w:color="auto" w:fill="FFFFFF"/>
          <w:rtl/>
          <w:lang w:eastAsia="en-GB" w:bidi="he-IL"/>
        </w:rPr>
      </w:pPr>
      <w:r w:rsidRPr="004D2C74">
        <w:rPr>
          <w:rFonts w:ascii="Arial" w:eastAsia="Times New Roman" w:hAnsi="Arial" w:cs="Arial"/>
          <w:color w:val="999999"/>
          <w:sz w:val="18"/>
          <w:szCs w:val="18"/>
          <w:shd w:val="clear" w:color="auto" w:fill="FFFFFF"/>
          <w:rtl/>
          <w:lang w:eastAsia="en-GB" w:bidi="he-IL"/>
        </w:rPr>
        <w:t>לט</w:t>
      </w:r>
    </w:p>
    <w:p w:rsidR="004D2C74" w:rsidRPr="004D2C74" w:rsidRDefault="004D2C74" w:rsidP="00E45CE7">
      <w:pPr>
        <w:bidi/>
        <w:spacing w:line="240" w:lineRule="auto"/>
        <w:rPr>
          <w:rFonts w:ascii="Times New Roman" w:eastAsia="Times New Roman" w:hAnsi="Times New Roman" w:cs="Times New Roman"/>
          <w:color w:val="000000"/>
          <w:sz w:val="33"/>
          <w:szCs w:val="33"/>
          <w:shd w:val="clear" w:color="auto" w:fill="FFFFFF"/>
          <w:lang w:eastAsia="en-GB" w:bidi="he-IL"/>
        </w:rPr>
      </w:pPr>
      <w:r w:rsidRPr="004D2C74">
        <w:rPr>
          <w:rFonts w:ascii="Times New Roman" w:eastAsia="Times New Roman" w:hAnsi="Times New Roman" w:cs="Times New Roman"/>
          <w:color w:val="000000"/>
          <w:sz w:val="33"/>
          <w:szCs w:val="33"/>
          <w:shd w:val="clear" w:color="auto" w:fill="FFFFFF"/>
          <w:rtl/>
          <w:lang w:eastAsia="en-GB" w:bidi="he-IL"/>
        </w:rPr>
        <w:t>וְהָיָ֣ה לָכֶם֮ לְצִיצִת֒ וּרְאִיתֶ֣ם אֹת֗וֹ וּזְכַרְתֶּם֙ אֶת־כָּל־מִצְוֺ֣ת יְהוָ֔ה וַעֲשִׂיתֶ֖ם אֹתָ֑ם וְלֹֽא־תָתֻ֜רוּ אַחֲרֵ֤י לְבַבְכֶם֙ וְאַחֲרֵ֣י עֵֽינֵיכֶ֔ם אֲשֶׁר־אַתֶּ֥ם זֹנִ֖ים אַחֲרֵיהֶֽם׃</w:t>
      </w:r>
    </w:p>
    <w:p w:rsidR="00331020" w:rsidRPr="004D2C74" w:rsidRDefault="00331020" w:rsidP="00E45CE7">
      <w:pPr>
        <w:spacing w:after="0" w:line="240" w:lineRule="auto"/>
        <w:jc w:val="center"/>
        <w:rPr>
          <w:rFonts w:ascii="Helvetica" w:eastAsia="Times New Roman" w:hAnsi="Helvetica" w:cs="Helvetica"/>
          <w:color w:val="999999"/>
          <w:shd w:val="clear" w:color="auto" w:fill="FFFFFF"/>
          <w:lang w:eastAsia="en-GB" w:bidi="he-IL"/>
        </w:rPr>
      </w:pPr>
      <w:r w:rsidRPr="004D2C74">
        <w:rPr>
          <w:rFonts w:ascii="Helvetica" w:eastAsia="Times New Roman" w:hAnsi="Helvetica" w:cs="Helvetica"/>
          <w:color w:val="999999"/>
          <w:sz w:val="14"/>
          <w:szCs w:val="14"/>
          <w:shd w:val="clear" w:color="auto" w:fill="FFFFFF"/>
          <w:lang w:eastAsia="en-GB" w:bidi="he-IL"/>
        </w:rPr>
        <w:t>37</w:t>
      </w:r>
    </w:p>
    <w:p w:rsidR="00331020" w:rsidRPr="004D2C74" w:rsidRDefault="00331020" w:rsidP="00E45CE7">
      <w:pPr>
        <w:spacing w:line="240" w:lineRule="auto"/>
        <w:rPr>
          <w:rFonts w:ascii="Georgia" w:eastAsia="Times New Roman" w:hAnsi="Georgia"/>
          <w:color w:val="000000"/>
          <w:shd w:val="clear" w:color="auto" w:fill="FFFFFF"/>
          <w:lang w:val="en" w:eastAsia="en-GB" w:bidi="he-IL"/>
        </w:rPr>
      </w:pPr>
      <w:r w:rsidRPr="004D2C74">
        <w:rPr>
          <w:rFonts w:asciiTheme="minorBidi" w:eastAsia="Times New Roman" w:hAnsiTheme="minorBidi"/>
          <w:color w:val="000000"/>
          <w:shd w:val="clear" w:color="auto" w:fill="FFFFFF"/>
          <w:lang w:val="en" w:eastAsia="en-GB" w:bidi="he-IL"/>
        </w:rPr>
        <w:t>God said to Moses, saying:</w:t>
      </w:r>
    </w:p>
    <w:p w:rsidR="00331020" w:rsidRPr="004D2C74" w:rsidRDefault="00331020" w:rsidP="00331020">
      <w:pPr>
        <w:spacing w:after="0" w:line="240" w:lineRule="auto"/>
        <w:jc w:val="center"/>
        <w:rPr>
          <w:rFonts w:asciiTheme="minorBidi" w:eastAsia="Times New Roman" w:hAnsiTheme="minorBidi"/>
          <w:color w:val="999999"/>
          <w:shd w:val="clear" w:color="auto" w:fill="FFFFFF"/>
          <w:lang w:eastAsia="en-GB" w:bidi="he-IL"/>
        </w:rPr>
      </w:pPr>
      <w:r w:rsidRPr="004D2C74">
        <w:rPr>
          <w:rFonts w:asciiTheme="minorBidi" w:eastAsia="Times New Roman" w:hAnsiTheme="minorBidi"/>
          <w:color w:val="999999"/>
          <w:sz w:val="14"/>
          <w:szCs w:val="14"/>
          <w:shd w:val="clear" w:color="auto" w:fill="FFFFFF"/>
          <w:lang w:eastAsia="en-GB" w:bidi="he-IL"/>
        </w:rPr>
        <w:t>38</w:t>
      </w:r>
    </w:p>
    <w:p w:rsidR="00E45CE7" w:rsidRDefault="00331020" w:rsidP="00331020">
      <w:pPr>
        <w:spacing w:line="240" w:lineRule="auto"/>
        <w:rPr>
          <w:rFonts w:asciiTheme="minorBidi" w:eastAsia="Times New Roman" w:hAnsiTheme="minorBidi"/>
          <w:color w:val="000000"/>
          <w:shd w:val="clear" w:color="auto" w:fill="FFFFFF"/>
          <w:lang w:val="en" w:eastAsia="en-GB" w:bidi="he-IL"/>
        </w:rPr>
      </w:pPr>
      <w:r w:rsidRPr="004D2C74">
        <w:rPr>
          <w:rFonts w:asciiTheme="minorBidi" w:eastAsia="Times New Roman" w:hAnsiTheme="minorBidi"/>
          <w:color w:val="000000"/>
          <w:shd w:val="clear" w:color="auto" w:fill="FFFFFF"/>
          <w:lang w:val="en" w:eastAsia="en-GB" w:bidi="he-IL"/>
        </w:rPr>
        <w:t xml:space="preserve">Speak to the Israelites and tell them to make tassels on the corners of their garments for all generations; they shall attach to the tassel at each corner a thread of blue.   </w:t>
      </w:r>
    </w:p>
    <w:p w:rsidR="00E45CE7" w:rsidRPr="00E45CE7" w:rsidRDefault="00E45CE7" w:rsidP="00E45CE7">
      <w:pPr>
        <w:spacing w:after="0" w:line="240" w:lineRule="auto"/>
        <w:jc w:val="center"/>
        <w:rPr>
          <w:rFonts w:ascii="Helvetica" w:eastAsia="Times New Roman" w:hAnsi="Helvetica" w:cs="Helvetica"/>
          <w:color w:val="999999"/>
          <w:shd w:val="clear" w:color="auto" w:fill="FFFFFF"/>
          <w:lang w:eastAsia="en-GB" w:bidi="he-IL"/>
        </w:rPr>
      </w:pPr>
      <w:r w:rsidRPr="00E45CE7">
        <w:rPr>
          <w:rFonts w:ascii="Helvetica" w:eastAsia="Times New Roman" w:hAnsi="Helvetica" w:cs="Helvetica"/>
          <w:color w:val="999999"/>
          <w:sz w:val="14"/>
          <w:szCs w:val="14"/>
          <w:shd w:val="clear" w:color="auto" w:fill="FFFFFF"/>
          <w:lang w:eastAsia="en-GB" w:bidi="he-IL"/>
        </w:rPr>
        <w:t>39</w:t>
      </w:r>
    </w:p>
    <w:p w:rsidR="007421E0" w:rsidRDefault="00E45CE7" w:rsidP="007421E0">
      <w:pPr>
        <w:spacing w:line="240" w:lineRule="auto"/>
        <w:rPr>
          <w:rFonts w:asciiTheme="minorBidi" w:eastAsia="Times New Roman" w:hAnsiTheme="minorBidi"/>
          <w:color w:val="000000"/>
          <w:shd w:val="clear" w:color="auto" w:fill="FFFFFF"/>
          <w:lang w:val="en" w:eastAsia="en-GB" w:bidi="he-IL"/>
        </w:rPr>
      </w:pPr>
      <w:r w:rsidRPr="00E45CE7">
        <w:rPr>
          <w:rFonts w:asciiTheme="minorBidi" w:eastAsia="Times New Roman" w:hAnsiTheme="minorBidi"/>
          <w:color w:val="000000"/>
          <w:shd w:val="clear" w:color="auto" w:fill="FFFFFF"/>
          <w:lang w:val="en" w:eastAsia="en-GB" w:bidi="he-IL"/>
        </w:rPr>
        <w:t>Th</w:t>
      </w:r>
      <w:r w:rsidR="007421E0">
        <w:rPr>
          <w:rFonts w:asciiTheme="minorBidi" w:eastAsia="Times New Roman" w:hAnsiTheme="minorBidi"/>
          <w:color w:val="000000"/>
          <w:shd w:val="clear" w:color="auto" w:fill="FFFFFF"/>
          <w:lang w:val="en" w:eastAsia="en-GB" w:bidi="he-IL"/>
        </w:rPr>
        <w:t>is</w:t>
      </w:r>
      <w:r w:rsidRPr="00E45CE7">
        <w:rPr>
          <w:rFonts w:asciiTheme="minorBidi" w:eastAsia="Times New Roman" w:hAnsiTheme="minorBidi"/>
          <w:color w:val="000000"/>
          <w:shd w:val="clear" w:color="auto" w:fill="FFFFFF"/>
          <w:lang w:val="en" w:eastAsia="en-GB" w:bidi="he-IL"/>
        </w:rPr>
        <w:t xml:space="preserve"> shall be your </w:t>
      </w:r>
      <w:r w:rsidR="007421E0">
        <w:rPr>
          <w:rFonts w:asciiTheme="minorBidi" w:eastAsia="Times New Roman" w:hAnsiTheme="minorBidi"/>
          <w:color w:val="000000"/>
          <w:shd w:val="clear" w:color="auto" w:fill="FFFFFF"/>
          <w:lang w:val="en" w:eastAsia="en-GB" w:bidi="he-IL"/>
        </w:rPr>
        <w:t>tassel</w:t>
      </w:r>
      <w:r w:rsidRPr="00E45CE7">
        <w:rPr>
          <w:rFonts w:asciiTheme="minorBidi" w:eastAsia="Times New Roman" w:hAnsiTheme="minorBidi"/>
          <w:color w:val="000000"/>
          <w:shd w:val="clear" w:color="auto" w:fill="FFFFFF"/>
          <w:lang w:val="en" w:eastAsia="en-GB" w:bidi="he-IL"/>
        </w:rPr>
        <w:t xml:space="preserve">; </w:t>
      </w:r>
      <w:r w:rsidR="007421E0">
        <w:rPr>
          <w:rFonts w:asciiTheme="minorBidi" w:eastAsia="Times New Roman" w:hAnsiTheme="minorBidi"/>
          <w:color w:val="000000"/>
          <w:shd w:val="clear" w:color="auto" w:fill="FFFFFF"/>
          <w:lang w:val="en" w:eastAsia="en-GB" w:bidi="he-IL"/>
        </w:rPr>
        <w:t>and you shall see</w:t>
      </w:r>
      <w:r w:rsidRPr="00E45CE7">
        <w:rPr>
          <w:rFonts w:asciiTheme="minorBidi" w:eastAsia="Times New Roman" w:hAnsiTheme="minorBidi"/>
          <w:color w:val="000000"/>
          <w:shd w:val="clear" w:color="auto" w:fill="FFFFFF"/>
          <w:lang w:val="en" w:eastAsia="en-GB" w:bidi="he-IL"/>
        </w:rPr>
        <w:t xml:space="preserve"> it and re</w:t>
      </w:r>
      <w:r w:rsidR="007421E0">
        <w:rPr>
          <w:rFonts w:asciiTheme="minorBidi" w:eastAsia="Times New Roman" w:hAnsiTheme="minorBidi"/>
          <w:color w:val="000000"/>
          <w:shd w:val="clear" w:color="auto" w:fill="FFFFFF"/>
          <w:lang w:val="en" w:eastAsia="en-GB" w:bidi="he-IL"/>
        </w:rPr>
        <w:t>member</w:t>
      </w:r>
      <w:r w:rsidRPr="00E45CE7">
        <w:rPr>
          <w:rFonts w:asciiTheme="minorBidi" w:eastAsia="Times New Roman" w:hAnsiTheme="minorBidi"/>
          <w:color w:val="000000"/>
          <w:shd w:val="clear" w:color="auto" w:fill="FFFFFF"/>
          <w:lang w:val="en" w:eastAsia="en-GB" w:bidi="he-IL"/>
        </w:rPr>
        <w:t xml:space="preserve"> all </w:t>
      </w:r>
      <w:r w:rsidR="007421E0">
        <w:rPr>
          <w:rFonts w:asciiTheme="minorBidi" w:eastAsia="Times New Roman" w:hAnsiTheme="minorBidi"/>
          <w:color w:val="000000"/>
          <w:shd w:val="clear" w:color="auto" w:fill="FFFFFF"/>
          <w:lang w:val="en" w:eastAsia="en-GB" w:bidi="he-IL"/>
        </w:rPr>
        <w:t>of God’s</w:t>
      </w:r>
      <w:r w:rsidRPr="00E45CE7">
        <w:rPr>
          <w:rFonts w:asciiTheme="minorBidi" w:eastAsia="Times New Roman" w:hAnsiTheme="minorBidi"/>
          <w:color w:val="000000"/>
          <w:shd w:val="clear" w:color="auto" w:fill="FFFFFF"/>
          <w:lang w:val="en" w:eastAsia="en-GB" w:bidi="he-IL"/>
        </w:rPr>
        <w:t xml:space="preserve"> commandments and </w:t>
      </w:r>
      <w:r w:rsidR="007421E0">
        <w:rPr>
          <w:rFonts w:asciiTheme="minorBidi" w:eastAsia="Times New Roman" w:hAnsiTheme="minorBidi"/>
          <w:color w:val="000000"/>
          <w:shd w:val="clear" w:color="auto" w:fill="FFFFFF"/>
          <w:lang w:val="en" w:eastAsia="en-GB" w:bidi="he-IL"/>
        </w:rPr>
        <w:t>keep</w:t>
      </w:r>
      <w:r w:rsidRPr="00E45CE7">
        <w:rPr>
          <w:rFonts w:asciiTheme="minorBidi" w:eastAsia="Times New Roman" w:hAnsiTheme="minorBidi"/>
          <w:color w:val="000000"/>
          <w:shd w:val="clear" w:color="auto" w:fill="FFFFFF"/>
          <w:lang w:val="en" w:eastAsia="en-GB" w:bidi="he-IL"/>
        </w:rPr>
        <w:t xml:space="preserve"> them, </w:t>
      </w:r>
      <w:r w:rsidR="007421E0">
        <w:rPr>
          <w:rFonts w:asciiTheme="minorBidi" w:eastAsia="Times New Roman" w:hAnsiTheme="minorBidi"/>
          <w:color w:val="000000"/>
          <w:shd w:val="clear" w:color="auto" w:fill="FFFFFF"/>
          <w:lang w:val="en" w:eastAsia="en-GB" w:bidi="he-IL"/>
        </w:rPr>
        <w:t>not straying after</w:t>
      </w:r>
      <w:r w:rsidRPr="00E45CE7">
        <w:rPr>
          <w:rFonts w:asciiTheme="minorBidi" w:eastAsia="Times New Roman" w:hAnsiTheme="minorBidi"/>
          <w:color w:val="000000"/>
          <w:shd w:val="clear" w:color="auto" w:fill="FFFFFF"/>
          <w:lang w:val="en" w:eastAsia="en-GB" w:bidi="he-IL"/>
        </w:rPr>
        <w:t xml:space="preserve"> your heart and </w:t>
      </w:r>
      <w:r w:rsidR="007421E0">
        <w:rPr>
          <w:rFonts w:asciiTheme="minorBidi" w:eastAsia="Times New Roman" w:hAnsiTheme="minorBidi"/>
          <w:color w:val="000000"/>
          <w:shd w:val="clear" w:color="auto" w:fill="FFFFFF"/>
          <w:lang w:val="en" w:eastAsia="en-GB" w:bidi="he-IL"/>
        </w:rPr>
        <w:t xml:space="preserve">after your </w:t>
      </w:r>
      <w:r w:rsidRPr="00E45CE7">
        <w:rPr>
          <w:rFonts w:asciiTheme="minorBidi" w:eastAsia="Times New Roman" w:hAnsiTheme="minorBidi"/>
          <w:color w:val="000000"/>
          <w:shd w:val="clear" w:color="auto" w:fill="FFFFFF"/>
          <w:lang w:val="en" w:eastAsia="en-GB" w:bidi="he-IL"/>
        </w:rPr>
        <w:t>eyes</w:t>
      </w:r>
      <w:r w:rsidR="007421E0">
        <w:rPr>
          <w:rFonts w:asciiTheme="minorBidi" w:eastAsia="Times New Roman" w:hAnsiTheme="minorBidi"/>
          <w:color w:val="000000"/>
          <w:shd w:val="clear" w:color="auto" w:fill="FFFFFF"/>
          <w:lang w:val="en" w:eastAsia="en-GB" w:bidi="he-IL"/>
        </w:rPr>
        <w:t>, following your own sinful desires.</w:t>
      </w:r>
      <w:r w:rsidR="00331020" w:rsidRPr="004D2C74">
        <w:rPr>
          <w:rFonts w:asciiTheme="minorBidi" w:eastAsia="Times New Roman" w:hAnsiTheme="minorBidi"/>
          <w:color w:val="000000"/>
          <w:shd w:val="clear" w:color="auto" w:fill="FFFFFF"/>
          <w:lang w:val="en" w:eastAsia="en-GB" w:bidi="he-IL"/>
        </w:rPr>
        <w:t xml:space="preserve"> </w:t>
      </w:r>
      <w:r w:rsidR="007421E0">
        <w:rPr>
          <w:rFonts w:asciiTheme="minorBidi" w:eastAsia="Times New Roman" w:hAnsiTheme="minorBidi"/>
          <w:color w:val="000000"/>
          <w:shd w:val="clear" w:color="auto" w:fill="FFFFFF"/>
          <w:lang w:val="en" w:eastAsia="en-GB" w:bidi="he-IL"/>
        </w:rPr>
        <w:t xml:space="preserve">                                                                                                                      </w:t>
      </w:r>
      <w:r w:rsidR="00331020" w:rsidRPr="004D2C74">
        <w:rPr>
          <w:rFonts w:asciiTheme="minorBidi" w:eastAsia="Times New Roman" w:hAnsiTheme="minorBidi"/>
          <w:color w:val="000000"/>
          <w:shd w:val="clear" w:color="auto" w:fill="FFFFFF"/>
          <w:lang w:val="en" w:eastAsia="en-GB" w:bidi="he-IL"/>
        </w:rPr>
        <w:t xml:space="preserve">   </w:t>
      </w:r>
      <w:r w:rsidR="007421E0" w:rsidRPr="004D2C74">
        <w:rPr>
          <w:rFonts w:asciiTheme="minorBidi" w:eastAsia="Times New Roman" w:hAnsiTheme="minorBidi"/>
          <w:i/>
          <w:iCs/>
          <w:color w:val="000000"/>
          <w:sz w:val="20"/>
          <w:szCs w:val="20"/>
          <w:shd w:val="clear" w:color="auto" w:fill="FFFFFF"/>
          <w:lang w:val="en" w:eastAsia="en-GB" w:bidi="he-IL"/>
        </w:rPr>
        <w:t>(Numbers 15:37-3</w:t>
      </w:r>
      <w:r w:rsidR="003879E7">
        <w:rPr>
          <w:rFonts w:asciiTheme="minorBidi" w:eastAsia="Times New Roman" w:hAnsiTheme="minorBidi"/>
          <w:i/>
          <w:iCs/>
          <w:color w:val="000000"/>
          <w:sz w:val="20"/>
          <w:szCs w:val="20"/>
          <w:shd w:val="clear" w:color="auto" w:fill="FFFFFF"/>
          <w:lang w:val="en" w:eastAsia="en-GB" w:bidi="he-IL"/>
        </w:rPr>
        <w:t>9</w:t>
      </w:r>
      <w:r w:rsidR="007421E0" w:rsidRPr="004D2C74">
        <w:rPr>
          <w:rFonts w:asciiTheme="minorBidi" w:eastAsia="Times New Roman" w:hAnsiTheme="minorBidi"/>
          <w:i/>
          <w:iCs/>
          <w:color w:val="000000"/>
          <w:sz w:val="20"/>
          <w:szCs w:val="20"/>
          <w:shd w:val="clear" w:color="auto" w:fill="FFFFFF"/>
          <w:lang w:val="en" w:eastAsia="en-GB" w:bidi="he-IL"/>
        </w:rPr>
        <w:t>)</w:t>
      </w:r>
      <w:r w:rsidR="00331020" w:rsidRPr="004D2C74">
        <w:rPr>
          <w:rFonts w:asciiTheme="minorBidi" w:eastAsia="Times New Roman" w:hAnsiTheme="minorBidi"/>
          <w:color w:val="000000"/>
          <w:shd w:val="clear" w:color="auto" w:fill="FFFFFF"/>
          <w:lang w:val="en" w:eastAsia="en-GB" w:bidi="he-IL"/>
        </w:rPr>
        <w:t xml:space="preserve">                         </w:t>
      </w:r>
    </w:p>
    <w:p w:rsidR="00331020" w:rsidRDefault="00331020" w:rsidP="00331020">
      <w:pPr>
        <w:rPr>
          <w:sz w:val="18"/>
          <w:szCs w:val="18"/>
        </w:rPr>
      </w:pPr>
      <w:r>
        <w:rPr>
          <w:sz w:val="18"/>
          <w:szCs w:val="18"/>
        </w:rPr>
        <w:t>-------------------------------------------------------------------------------------------------------------------------------------------------------------------</w:t>
      </w:r>
    </w:p>
    <w:p w:rsidR="00331020" w:rsidRPr="007245B2" w:rsidRDefault="00331020" w:rsidP="00331020">
      <w:pPr>
        <w:pStyle w:val="he"/>
        <w:bidi/>
        <w:spacing w:before="0" w:beforeAutospacing="0" w:after="0" w:afterAutospacing="0"/>
        <w:rPr>
          <w:color w:val="000000"/>
          <w:sz w:val="28"/>
          <w:szCs w:val="28"/>
          <w:shd w:val="clear" w:color="auto" w:fill="FFFFFF"/>
        </w:rPr>
      </w:pPr>
      <w:r w:rsidRPr="007245B2">
        <w:rPr>
          <w:color w:val="000000"/>
          <w:sz w:val="32"/>
          <w:szCs w:val="32"/>
          <w:shd w:val="clear" w:color="auto" w:fill="FFFFFF"/>
          <w:rtl/>
        </w:rPr>
        <w:t>היה ר"מ אומר מה נשתנה תכלת מכל מיני צבעונין </w:t>
      </w:r>
    </w:p>
    <w:p w:rsidR="00331020" w:rsidRPr="007245B2" w:rsidRDefault="00331020" w:rsidP="00331020">
      <w:pPr>
        <w:pStyle w:val="he"/>
        <w:shd w:val="clear" w:color="auto" w:fill="FFFFFF" w:themeFill="background1"/>
        <w:bidi/>
        <w:spacing w:before="0" w:beforeAutospacing="0" w:after="0" w:afterAutospacing="0"/>
        <w:rPr>
          <w:color w:val="000000"/>
          <w:sz w:val="32"/>
          <w:szCs w:val="32"/>
          <w:shd w:val="clear" w:color="auto" w:fill="FFFFFF"/>
          <w:rtl/>
        </w:rPr>
      </w:pPr>
      <w:r w:rsidRPr="007245B2">
        <w:rPr>
          <w:color w:val="000000"/>
          <w:sz w:val="32"/>
          <w:szCs w:val="32"/>
          <w:shd w:val="clear" w:color="auto" w:fill="FFFFFF"/>
          <w:rtl/>
        </w:rPr>
        <w:t xml:space="preserve">מפני שהתכלת דומה לים וים דומה לרקיע ורקיע דומה לכסא הכבוד שנאמר </w:t>
      </w:r>
      <w:r w:rsidRPr="007245B2">
        <w:rPr>
          <w:color w:val="000000"/>
          <w:sz w:val="32"/>
          <w:szCs w:val="32"/>
          <w:rtl/>
        </w:rPr>
        <w:t>(</w:t>
      </w:r>
      <w:hyperlink r:id="rId5" w:history="1">
        <w:r w:rsidRPr="007245B2">
          <w:rPr>
            <w:rStyle w:val="Hyperlink"/>
            <w:b/>
            <w:bCs/>
            <w:color w:val="333333"/>
            <w:spacing w:val="15"/>
            <w:rtl/>
          </w:rPr>
          <w:t>שמות כד, י</w:t>
        </w:r>
      </w:hyperlink>
      <w:r w:rsidRPr="007245B2">
        <w:rPr>
          <w:color w:val="000000"/>
          <w:sz w:val="32"/>
          <w:szCs w:val="32"/>
          <w:rtl/>
        </w:rPr>
        <w:t>) ויראו את אלהי ישראל ותחת רגליו כמעשה לבנת הספיר וכעצם השמים לטהר וכתיב (</w:t>
      </w:r>
      <w:r w:rsidRPr="007245B2">
        <w:rPr>
          <w:rStyle w:val="Hyperlink"/>
          <w:b/>
          <w:bCs/>
          <w:color w:val="333333"/>
          <w:spacing w:val="15"/>
        </w:rPr>
        <w:fldChar w:fldCharType="begin"/>
      </w:r>
      <w:r w:rsidRPr="007245B2">
        <w:rPr>
          <w:rStyle w:val="Hyperlink"/>
          <w:b/>
          <w:bCs/>
          <w:color w:val="333333"/>
          <w:spacing w:val="15"/>
        </w:rPr>
        <w:instrText xml:space="preserve"> HYPERLINK "https://www.sefaria.org.il/Ezekiel.1.26" </w:instrText>
      </w:r>
      <w:r w:rsidRPr="007245B2">
        <w:rPr>
          <w:rStyle w:val="Hyperlink"/>
          <w:b/>
          <w:bCs/>
          <w:color w:val="333333"/>
          <w:spacing w:val="15"/>
        </w:rPr>
        <w:fldChar w:fldCharType="separate"/>
      </w:r>
      <w:r w:rsidRPr="007245B2">
        <w:rPr>
          <w:rStyle w:val="Hyperlink"/>
          <w:b/>
          <w:bCs/>
          <w:color w:val="333333"/>
          <w:spacing w:val="15"/>
          <w:rtl/>
        </w:rPr>
        <w:t>יחזקאל א, כו</w:t>
      </w:r>
      <w:r w:rsidRPr="007245B2">
        <w:rPr>
          <w:rStyle w:val="Hyperlink"/>
          <w:b/>
          <w:bCs/>
          <w:color w:val="333333"/>
          <w:spacing w:val="15"/>
        </w:rPr>
        <w:fldChar w:fldCharType="end"/>
      </w:r>
      <w:r w:rsidRPr="007245B2">
        <w:rPr>
          <w:color w:val="000000"/>
          <w:sz w:val="32"/>
          <w:szCs w:val="32"/>
          <w:rtl/>
        </w:rPr>
        <w:t>) כמראה אבן ספיר דמות כסא</w:t>
      </w:r>
    </w:p>
    <w:p w:rsidR="00E45CE7" w:rsidRDefault="00E45CE7" w:rsidP="00331020">
      <w:pPr>
        <w:rPr>
          <w:rFonts w:asciiTheme="minorBidi" w:hAnsiTheme="minorBidi"/>
          <w:color w:val="000000"/>
          <w:shd w:val="clear" w:color="auto" w:fill="FFFFFF"/>
          <w:lang w:val="en"/>
        </w:rPr>
      </w:pPr>
    </w:p>
    <w:p w:rsidR="00331020" w:rsidRPr="004D2C74" w:rsidRDefault="00331020" w:rsidP="00331020">
      <w:pPr>
        <w:rPr>
          <w:rFonts w:asciiTheme="minorBidi" w:hAnsiTheme="minorBidi"/>
          <w:color w:val="000000"/>
          <w:sz w:val="20"/>
          <w:szCs w:val="20"/>
          <w:shd w:val="clear" w:color="auto" w:fill="FFFFFF"/>
          <w:lang w:val="en"/>
        </w:rPr>
      </w:pPr>
      <w:r w:rsidRPr="004D2C74">
        <w:rPr>
          <w:rFonts w:asciiTheme="minorBidi" w:hAnsiTheme="minorBidi"/>
          <w:color w:val="000000"/>
          <w:shd w:val="clear" w:color="auto" w:fill="FFFFFF"/>
          <w:lang w:val="en"/>
        </w:rPr>
        <w:t xml:space="preserve">Rabbi Meir used to say: How is </w:t>
      </w:r>
      <w:proofErr w:type="spellStart"/>
      <w:r w:rsidRPr="003879E7">
        <w:rPr>
          <w:rFonts w:asciiTheme="minorBidi" w:hAnsiTheme="minorBidi"/>
          <w:i/>
          <w:iCs/>
          <w:color w:val="000000"/>
          <w:shd w:val="clear" w:color="auto" w:fill="FFFFFF"/>
          <w:lang w:val="en"/>
        </w:rPr>
        <w:t>tekhelet</w:t>
      </w:r>
      <w:proofErr w:type="spellEnd"/>
      <w:r w:rsidRPr="004D2C74">
        <w:rPr>
          <w:rFonts w:asciiTheme="minorBidi" w:hAnsiTheme="minorBidi"/>
          <w:color w:val="000000"/>
          <w:shd w:val="clear" w:color="auto" w:fill="FFFFFF"/>
          <w:lang w:val="en"/>
        </w:rPr>
        <w:t xml:space="preserve"> different from all other </w:t>
      </w:r>
      <w:proofErr w:type="spellStart"/>
      <w:r w:rsidRPr="004D2C74">
        <w:rPr>
          <w:rFonts w:asciiTheme="minorBidi" w:hAnsiTheme="minorBidi"/>
          <w:color w:val="000000"/>
          <w:shd w:val="clear" w:color="auto" w:fill="FFFFFF"/>
          <w:lang w:val="en"/>
        </w:rPr>
        <w:t>colours</w:t>
      </w:r>
      <w:proofErr w:type="spellEnd"/>
      <w:r w:rsidRPr="004D2C74">
        <w:rPr>
          <w:rFonts w:asciiTheme="minorBidi" w:hAnsiTheme="minorBidi"/>
          <w:color w:val="000000"/>
          <w:shd w:val="clear" w:color="auto" w:fill="FFFFFF"/>
          <w:lang w:val="en"/>
        </w:rPr>
        <w:t xml:space="preserve">? Because </w:t>
      </w:r>
      <w:proofErr w:type="spellStart"/>
      <w:r w:rsidRPr="003879E7">
        <w:rPr>
          <w:rFonts w:asciiTheme="minorBidi" w:hAnsiTheme="minorBidi"/>
          <w:i/>
          <w:iCs/>
          <w:color w:val="000000"/>
          <w:shd w:val="clear" w:color="auto" w:fill="FFFFFF"/>
          <w:lang w:val="en"/>
        </w:rPr>
        <w:t>tekhelet</w:t>
      </w:r>
      <w:proofErr w:type="spellEnd"/>
      <w:r w:rsidRPr="003879E7">
        <w:rPr>
          <w:rFonts w:asciiTheme="minorBidi" w:hAnsiTheme="minorBidi"/>
          <w:i/>
          <w:iCs/>
          <w:color w:val="000000"/>
          <w:shd w:val="clear" w:color="auto" w:fill="FFFFFF"/>
          <w:lang w:val="en"/>
        </w:rPr>
        <w:t xml:space="preserve"> </w:t>
      </w:r>
      <w:r w:rsidRPr="004D2C74">
        <w:rPr>
          <w:rFonts w:asciiTheme="minorBidi" w:hAnsiTheme="minorBidi"/>
          <w:color w:val="000000"/>
          <w:shd w:val="clear" w:color="auto" w:fill="FFFFFF"/>
          <w:lang w:val="en"/>
        </w:rPr>
        <w:t>resembles the sea, and the sea resembles the sky, and the sky resembles the Throne of Glory, as it says: “And they saw the God of Israel; under God’s feet was the likeness of a pavement of sapphire, like the very sky for purity”. </w:t>
      </w:r>
      <w:r w:rsidRPr="004D2C74">
        <w:rPr>
          <w:rFonts w:asciiTheme="minorBidi" w:hAnsiTheme="minorBidi"/>
          <w:i/>
          <w:iCs/>
          <w:color w:val="000000"/>
          <w:shd w:val="clear" w:color="auto" w:fill="FFFFFF"/>
          <w:lang w:val="en"/>
        </w:rPr>
        <w:t>(</w:t>
      </w:r>
      <w:hyperlink r:id="rId6" w:history="1">
        <w:r w:rsidRPr="004D2C74">
          <w:rPr>
            <w:rStyle w:val="Hyperlink"/>
            <w:rFonts w:asciiTheme="minorBidi" w:hAnsiTheme="minorBidi"/>
            <w:i/>
            <w:iCs/>
            <w:color w:val="333333"/>
            <w:spacing w:val="15"/>
            <w:sz w:val="20"/>
            <w:szCs w:val="20"/>
            <w:shd w:val="clear" w:color="auto" w:fill="FFFFFF"/>
            <w:lang w:val="en"/>
          </w:rPr>
          <w:t>Exodus 24:10</w:t>
        </w:r>
      </w:hyperlink>
      <w:r w:rsidRPr="004D2C74">
        <w:rPr>
          <w:rFonts w:asciiTheme="minorBidi" w:hAnsiTheme="minorBidi"/>
          <w:i/>
          <w:iCs/>
          <w:color w:val="000000"/>
          <w:shd w:val="clear" w:color="auto" w:fill="FFFFFF"/>
          <w:lang w:val="en"/>
        </w:rPr>
        <w:t>)</w:t>
      </w:r>
      <w:r w:rsidRPr="004D2C74">
        <w:rPr>
          <w:rFonts w:asciiTheme="minorBidi" w:hAnsiTheme="minorBidi"/>
          <w:color w:val="000000"/>
          <w:shd w:val="clear" w:color="auto" w:fill="FFFFFF"/>
          <w:lang w:val="en"/>
        </w:rPr>
        <w:t>, and it is also written: “The semblance of a throne, in appearance like sapphire”. </w:t>
      </w:r>
      <w:r w:rsidRPr="004D2C74">
        <w:rPr>
          <w:rFonts w:asciiTheme="minorBidi" w:hAnsiTheme="minorBidi"/>
          <w:i/>
          <w:iCs/>
          <w:color w:val="000000"/>
          <w:shd w:val="clear" w:color="auto" w:fill="FFFFFF"/>
          <w:lang w:val="en"/>
        </w:rPr>
        <w:t>(</w:t>
      </w:r>
      <w:hyperlink r:id="rId7" w:history="1">
        <w:r w:rsidRPr="004D2C74">
          <w:rPr>
            <w:rStyle w:val="Hyperlink"/>
            <w:rFonts w:asciiTheme="minorBidi" w:hAnsiTheme="minorBidi"/>
            <w:i/>
            <w:iCs/>
            <w:color w:val="333333"/>
            <w:spacing w:val="15"/>
            <w:sz w:val="20"/>
            <w:szCs w:val="20"/>
            <w:shd w:val="clear" w:color="auto" w:fill="FFFFFF"/>
            <w:lang w:val="en"/>
          </w:rPr>
          <w:t>Ezekiel 1:26</w:t>
        </w:r>
      </w:hyperlink>
      <w:r w:rsidRPr="004D2C74">
        <w:rPr>
          <w:rFonts w:asciiTheme="minorBidi" w:hAnsiTheme="minorBidi"/>
          <w:i/>
          <w:iCs/>
          <w:color w:val="000000"/>
          <w:shd w:val="clear" w:color="auto" w:fill="FFFFFF"/>
          <w:lang w:val="en"/>
        </w:rPr>
        <w:t>).</w:t>
      </w:r>
      <w:r w:rsidRPr="004D2C74">
        <w:rPr>
          <w:rFonts w:asciiTheme="minorBidi" w:hAnsiTheme="minorBidi"/>
          <w:color w:val="000000"/>
          <w:shd w:val="clear" w:color="auto" w:fill="FFFFFF"/>
          <w:lang w:val="en"/>
        </w:rPr>
        <w:t xml:space="preserve">              </w:t>
      </w:r>
      <w:r w:rsidR="007245B2" w:rsidRPr="004D2C74">
        <w:rPr>
          <w:rFonts w:asciiTheme="minorBidi" w:hAnsiTheme="minorBidi"/>
          <w:color w:val="000000"/>
          <w:shd w:val="clear" w:color="auto" w:fill="FFFFFF"/>
          <w:lang w:val="en"/>
        </w:rPr>
        <w:t xml:space="preserve">        </w:t>
      </w:r>
      <w:r w:rsidRPr="004D2C74">
        <w:rPr>
          <w:rFonts w:asciiTheme="minorBidi" w:hAnsiTheme="minorBidi"/>
          <w:color w:val="000000"/>
          <w:shd w:val="clear" w:color="auto" w:fill="FFFFFF"/>
          <w:lang w:val="en"/>
        </w:rPr>
        <w:t xml:space="preserve">   </w:t>
      </w:r>
      <w:r w:rsidRPr="004D2C74">
        <w:rPr>
          <w:rFonts w:asciiTheme="minorBidi" w:hAnsiTheme="minorBidi"/>
          <w:i/>
          <w:iCs/>
          <w:color w:val="000000"/>
          <w:sz w:val="20"/>
          <w:szCs w:val="20"/>
          <w:shd w:val="clear" w:color="auto" w:fill="FFFFFF"/>
          <w:lang w:val="en"/>
        </w:rPr>
        <w:t xml:space="preserve">(Babylonian Talmud, </w:t>
      </w:r>
      <w:proofErr w:type="spellStart"/>
      <w:r w:rsidRPr="004D2C74">
        <w:rPr>
          <w:rFonts w:asciiTheme="minorBidi" w:hAnsiTheme="minorBidi"/>
          <w:i/>
          <w:iCs/>
          <w:color w:val="000000"/>
          <w:sz w:val="20"/>
          <w:szCs w:val="20"/>
          <w:shd w:val="clear" w:color="auto" w:fill="FFFFFF"/>
          <w:lang w:val="en"/>
        </w:rPr>
        <w:t>Sotah</w:t>
      </w:r>
      <w:proofErr w:type="spellEnd"/>
      <w:r w:rsidRPr="004D2C74">
        <w:rPr>
          <w:rFonts w:asciiTheme="minorBidi" w:hAnsiTheme="minorBidi"/>
          <w:i/>
          <w:iCs/>
          <w:color w:val="000000"/>
          <w:sz w:val="20"/>
          <w:szCs w:val="20"/>
          <w:shd w:val="clear" w:color="auto" w:fill="FFFFFF"/>
          <w:lang w:val="en"/>
        </w:rPr>
        <w:t xml:space="preserve"> 17a)</w:t>
      </w:r>
    </w:p>
    <w:p w:rsidR="00331020" w:rsidRDefault="00331020" w:rsidP="00331020">
      <w:pPr>
        <w:rPr>
          <w:sz w:val="18"/>
          <w:szCs w:val="18"/>
        </w:rPr>
      </w:pPr>
      <w:r>
        <w:rPr>
          <w:sz w:val="18"/>
          <w:szCs w:val="18"/>
        </w:rPr>
        <w:t xml:space="preserve">  ------------------------------------------------------------------------------------------------------------------------------------------------------------------      </w:t>
      </w:r>
    </w:p>
    <w:p w:rsidR="00331020" w:rsidRPr="007245B2" w:rsidRDefault="00331020" w:rsidP="00331020">
      <w:pPr>
        <w:bidi/>
        <w:spacing w:line="240" w:lineRule="auto"/>
        <w:rPr>
          <w:rFonts w:ascii="Times New Roman" w:eastAsia="Times New Roman" w:hAnsi="Times New Roman" w:cs="Times New Roman"/>
          <w:color w:val="000000"/>
          <w:sz w:val="32"/>
          <w:szCs w:val="32"/>
          <w:shd w:val="clear" w:color="auto" w:fill="FFFFFF"/>
          <w:rtl/>
          <w:lang w:eastAsia="en-GB" w:bidi="he-IL"/>
        </w:rPr>
      </w:pPr>
      <w:r w:rsidRPr="007245B2">
        <w:rPr>
          <w:rFonts w:ascii="Times New Roman" w:eastAsia="Times New Roman" w:hAnsi="Times New Roman" w:cs="Times New Roman"/>
          <w:color w:val="000000"/>
          <w:sz w:val="32"/>
          <w:szCs w:val="32"/>
          <w:shd w:val="clear" w:color="auto" w:fill="FFFFFF"/>
          <w:rtl/>
          <w:lang w:eastAsia="en-GB" w:bidi="he-IL"/>
        </w:rPr>
        <w:t>ת"ר חלזון זהו גופו דומה לים וברייתו דומה לדג ועולה אחד לשבעים שנה ובדמו צובעין תכלת לפיכך דמיו יקרים </w:t>
      </w:r>
    </w:p>
    <w:p w:rsidR="00331020" w:rsidRPr="004D2C74" w:rsidRDefault="00331020" w:rsidP="00331020">
      <w:pPr>
        <w:rPr>
          <w:rFonts w:asciiTheme="minorBidi" w:hAnsiTheme="minorBidi"/>
          <w:i/>
          <w:iCs/>
          <w:sz w:val="20"/>
          <w:szCs w:val="20"/>
        </w:rPr>
      </w:pPr>
      <w:r w:rsidRPr="004D2C74">
        <w:rPr>
          <w:rFonts w:asciiTheme="minorBidi" w:hAnsiTheme="minorBidi"/>
          <w:color w:val="000000"/>
        </w:rPr>
        <w:t xml:space="preserve">The </w:t>
      </w:r>
      <w:r w:rsidR="00C7010D">
        <w:rPr>
          <w:rFonts w:asciiTheme="minorBidi" w:hAnsiTheme="minorBidi"/>
          <w:color w:val="000000"/>
        </w:rPr>
        <w:t>s</w:t>
      </w:r>
      <w:r w:rsidRPr="004D2C74">
        <w:rPr>
          <w:rFonts w:asciiTheme="minorBidi" w:hAnsiTheme="minorBidi"/>
          <w:color w:val="000000"/>
        </w:rPr>
        <w:t xml:space="preserve">ages taught: This </w:t>
      </w:r>
      <w:proofErr w:type="spellStart"/>
      <w:r w:rsidRPr="004D2C74">
        <w:rPr>
          <w:rFonts w:asciiTheme="minorBidi" w:hAnsiTheme="minorBidi"/>
          <w:i/>
          <w:iCs/>
          <w:color w:val="000000"/>
        </w:rPr>
        <w:t>ḥilazon</w:t>
      </w:r>
      <w:proofErr w:type="spellEnd"/>
      <w:r w:rsidRPr="004D2C74">
        <w:rPr>
          <w:rFonts w:asciiTheme="minorBidi" w:hAnsiTheme="minorBidi"/>
          <w:color w:val="000000"/>
        </w:rPr>
        <w:t xml:space="preserve">, its body resembles the sea, its shape resembles a fish, it emerges once in seventy years, and with its blood one dyes </w:t>
      </w:r>
      <w:proofErr w:type="spellStart"/>
      <w:r w:rsidRPr="003879E7">
        <w:rPr>
          <w:rFonts w:asciiTheme="minorBidi" w:hAnsiTheme="minorBidi"/>
          <w:i/>
          <w:iCs/>
          <w:color w:val="000000"/>
        </w:rPr>
        <w:t>tekhelet</w:t>
      </w:r>
      <w:proofErr w:type="spellEnd"/>
      <w:r w:rsidRPr="004D2C74">
        <w:rPr>
          <w:rFonts w:asciiTheme="minorBidi" w:hAnsiTheme="minorBidi"/>
          <w:color w:val="000000"/>
        </w:rPr>
        <w:t>, therefore it is expensive.</w:t>
      </w:r>
      <w:r w:rsidRPr="004D2C74">
        <w:rPr>
          <w:rFonts w:asciiTheme="minorBidi" w:hAnsiTheme="minorBidi"/>
          <w:sz w:val="14"/>
          <w:szCs w:val="14"/>
        </w:rPr>
        <w:t xml:space="preserve">            </w:t>
      </w:r>
      <w:r w:rsidR="004D2C74">
        <w:rPr>
          <w:rFonts w:asciiTheme="minorBidi" w:hAnsiTheme="minorBidi"/>
          <w:sz w:val="14"/>
          <w:szCs w:val="14"/>
        </w:rPr>
        <w:t xml:space="preserve">                                                                          </w:t>
      </w:r>
      <w:r w:rsidRPr="004D2C74">
        <w:rPr>
          <w:rFonts w:asciiTheme="minorBidi" w:hAnsiTheme="minorBidi"/>
          <w:sz w:val="14"/>
          <w:szCs w:val="14"/>
        </w:rPr>
        <w:t xml:space="preserve">                                                                                                </w:t>
      </w:r>
      <w:r w:rsidRPr="004D2C74">
        <w:rPr>
          <w:rFonts w:asciiTheme="minorBidi" w:hAnsiTheme="minorBidi"/>
          <w:i/>
          <w:iCs/>
          <w:color w:val="000000"/>
          <w:shd w:val="clear" w:color="auto" w:fill="FFFFFF"/>
          <w:lang w:val="en"/>
        </w:rPr>
        <w:t>(</w:t>
      </w:r>
      <w:r w:rsidRPr="004D2C74">
        <w:rPr>
          <w:rFonts w:asciiTheme="minorBidi" w:hAnsiTheme="minorBidi"/>
          <w:i/>
          <w:iCs/>
          <w:sz w:val="20"/>
          <w:szCs w:val="20"/>
        </w:rPr>
        <w:t xml:space="preserve">Babylonian Talmud, </w:t>
      </w:r>
      <w:proofErr w:type="spellStart"/>
      <w:r w:rsidRPr="004D2C74">
        <w:rPr>
          <w:rFonts w:asciiTheme="minorBidi" w:hAnsiTheme="minorBidi"/>
          <w:i/>
          <w:iCs/>
          <w:sz w:val="20"/>
          <w:szCs w:val="20"/>
        </w:rPr>
        <w:t>Menahot</w:t>
      </w:r>
      <w:proofErr w:type="spellEnd"/>
      <w:r w:rsidRPr="004D2C74">
        <w:rPr>
          <w:rFonts w:asciiTheme="minorBidi" w:hAnsiTheme="minorBidi"/>
          <w:i/>
          <w:iCs/>
          <w:sz w:val="20"/>
          <w:szCs w:val="20"/>
        </w:rPr>
        <w:t xml:space="preserve"> 44a)</w:t>
      </w:r>
    </w:p>
    <w:p w:rsidR="00331020" w:rsidRPr="007245B2" w:rsidRDefault="007245B2" w:rsidP="007245B2">
      <w:pPr>
        <w:rPr>
          <w:rFonts w:ascii="Georgia" w:hAnsi="Georgia"/>
          <w:i/>
          <w:iCs/>
          <w:sz w:val="20"/>
          <w:szCs w:val="20"/>
        </w:rPr>
      </w:pPr>
      <w:r>
        <w:rPr>
          <w:rFonts w:ascii="Georgia" w:hAnsi="Georgia"/>
          <w:i/>
          <w:iCs/>
          <w:sz w:val="20"/>
          <w:szCs w:val="20"/>
        </w:rPr>
        <w:t>------------------------------------------------------------------------------------------------------------------------</w:t>
      </w:r>
    </w:p>
    <w:p w:rsidR="00F518D4" w:rsidRPr="00D45FBF" w:rsidRDefault="00331020" w:rsidP="00E45CE7">
      <w:r w:rsidRPr="00D45FBF">
        <w:rPr>
          <w:rFonts w:asciiTheme="minorBidi" w:hAnsiTheme="minorBidi"/>
          <w:shd w:val="clear" w:color="auto" w:fill="FFFFFF"/>
        </w:rPr>
        <w:t>At the behest of our leader Herzl, I came to Basle to prepar</w:t>
      </w:r>
      <w:r w:rsidR="003879E7" w:rsidRPr="00D45FBF">
        <w:rPr>
          <w:rFonts w:asciiTheme="minorBidi" w:hAnsiTheme="minorBidi"/>
          <w:shd w:val="clear" w:color="auto" w:fill="FFFFFF"/>
        </w:rPr>
        <w:t>e for</w:t>
      </w:r>
      <w:r w:rsidRPr="00D45FBF">
        <w:rPr>
          <w:rFonts w:asciiTheme="minorBidi" w:hAnsiTheme="minorBidi"/>
          <w:shd w:val="clear" w:color="auto" w:fill="FFFFFF"/>
        </w:rPr>
        <w:t xml:space="preserve"> the Zionist Congress. Among many other problems that occupied me then was one that contained something of the essence of the Jewish problem. What flag would we hang in the Congress Hall? Then an idea struck me. We have a flag—and it is blue and white. The </w:t>
      </w:r>
      <w:r w:rsidRPr="00D45FBF">
        <w:rPr>
          <w:rFonts w:asciiTheme="minorBidi" w:hAnsiTheme="minorBidi"/>
          <w:i/>
          <w:iCs/>
          <w:shd w:val="clear" w:color="auto" w:fill="FFFFFF"/>
          <w:lang/>
        </w:rPr>
        <w:t>talith</w:t>
      </w:r>
      <w:r w:rsidRPr="00D45FBF">
        <w:rPr>
          <w:rFonts w:asciiTheme="minorBidi" w:hAnsiTheme="minorBidi"/>
          <w:shd w:val="clear" w:color="auto" w:fill="FFFFFF"/>
        </w:rPr>
        <w:t> (prayer shawl) with which we wrap ourselves when we pray: that is our symbol. Let us take this </w:t>
      </w:r>
      <w:r w:rsidR="003879E7" w:rsidRPr="00D45FBF">
        <w:rPr>
          <w:rFonts w:asciiTheme="minorBidi" w:hAnsiTheme="minorBidi"/>
          <w:i/>
          <w:iCs/>
          <w:shd w:val="clear" w:color="auto" w:fill="FFFFFF"/>
        </w:rPr>
        <w:t>t</w:t>
      </w:r>
      <w:r w:rsidRPr="00D45FBF">
        <w:rPr>
          <w:rFonts w:asciiTheme="minorBidi" w:hAnsiTheme="minorBidi"/>
          <w:i/>
          <w:iCs/>
          <w:shd w:val="clear" w:color="auto" w:fill="FFFFFF"/>
          <w:lang/>
        </w:rPr>
        <w:t>alith</w:t>
      </w:r>
      <w:r w:rsidRPr="00D45FBF">
        <w:rPr>
          <w:rFonts w:asciiTheme="minorBidi" w:hAnsiTheme="minorBidi"/>
          <w:shd w:val="clear" w:color="auto" w:fill="FFFFFF"/>
        </w:rPr>
        <w:t xml:space="preserve"> from its bag and unroll it before the eyes of Israel and the eyes of all nations. So, I ordered a blue and white flag with the Shield of David painted upon it. That is how the national flag, that flew over Congress Hall, </w:t>
      </w:r>
      <w:r w:rsidR="007245B2" w:rsidRPr="00D45FBF">
        <w:rPr>
          <w:rFonts w:asciiTheme="minorBidi" w:hAnsiTheme="minorBidi"/>
          <w:shd w:val="clear" w:color="auto" w:fill="FFFFFF"/>
        </w:rPr>
        <w:t xml:space="preserve">came into being. </w:t>
      </w:r>
      <w:r w:rsidRPr="00D45FBF">
        <w:rPr>
          <w:rFonts w:asciiTheme="minorBidi" w:hAnsiTheme="minorBidi"/>
          <w:shd w:val="clear" w:color="auto" w:fill="FFFFFF"/>
        </w:rPr>
        <w:t xml:space="preserve">                                                                                             </w:t>
      </w:r>
      <w:r w:rsidR="007245B2" w:rsidRPr="00D45FBF">
        <w:rPr>
          <w:rFonts w:asciiTheme="minorBidi" w:hAnsiTheme="minorBidi"/>
          <w:i/>
          <w:iCs/>
          <w:shd w:val="clear" w:color="auto" w:fill="FFFFFF"/>
        </w:rPr>
        <w:t xml:space="preserve">                                                            </w:t>
      </w:r>
      <w:r w:rsidR="007245B2" w:rsidRPr="00D45FBF">
        <w:rPr>
          <w:rFonts w:asciiTheme="minorBidi" w:hAnsiTheme="minorBidi"/>
          <w:i/>
          <w:iCs/>
          <w:sz w:val="20"/>
          <w:szCs w:val="20"/>
          <w:shd w:val="clear" w:color="auto" w:fill="FFFFFF"/>
        </w:rPr>
        <w:t xml:space="preserve">(David </w:t>
      </w:r>
      <w:proofErr w:type="spellStart"/>
      <w:r w:rsidR="007245B2" w:rsidRPr="00D45FBF">
        <w:rPr>
          <w:rFonts w:asciiTheme="minorBidi" w:hAnsiTheme="minorBidi"/>
          <w:i/>
          <w:iCs/>
          <w:sz w:val="20"/>
          <w:szCs w:val="20"/>
          <w:shd w:val="clear" w:color="auto" w:fill="FFFFFF"/>
        </w:rPr>
        <w:t>Wolffsohn</w:t>
      </w:r>
      <w:proofErr w:type="spellEnd"/>
      <w:r w:rsidR="007245B2" w:rsidRPr="00D45FBF">
        <w:rPr>
          <w:rFonts w:asciiTheme="minorBidi" w:hAnsiTheme="minorBidi"/>
          <w:i/>
          <w:iCs/>
          <w:sz w:val="20"/>
          <w:szCs w:val="20"/>
          <w:shd w:val="clear" w:color="auto" w:fill="FFFFFF"/>
        </w:rPr>
        <w:t xml:space="preserve"> </w:t>
      </w:r>
      <w:r w:rsidRPr="00D45FBF">
        <w:rPr>
          <w:rFonts w:asciiTheme="minorBidi" w:hAnsiTheme="minorBidi"/>
          <w:i/>
          <w:iCs/>
          <w:sz w:val="20"/>
          <w:szCs w:val="20"/>
          <w:shd w:val="clear" w:color="auto" w:fill="FFFFFF"/>
        </w:rPr>
        <w:t>1856–1914)</w:t>
      </w:r>
    </w:p>
    <w:sectPr w:rsidR="00F518D4" w:rsidRPr="00D45FBF" w:rsidSect="00D45FBF">
      <w:pgSz w:w="11906" w:h="16838"/>
      <w:pgMar w:top="28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00A18"/>
    <w:multiLevelType w:val="multilevel"/>
    <w:tmpl w:val="B5E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20"/>
    <w:rsid w:val="00331020"/>
    <w:rsid w:val="003879E7"/>
    <w:rsid w:val="004D2C74"/>
    <w:rsid w:val="007245B2"/>
    <w:rsid w:val="007421E0"/>
    <w:rsid w:val="00C7010D"/>
    <w:rsid w:val="00D45FBF"/>
    <w:rsid w:val="00E45CE7"/>
    <w:rsid w:val="00F518D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8192"/>
  <w15:chartTrackingRefBased/>
  <w15:docId w15:val="{B6B25FB6-CA00-47B7-8EB1-230A51A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020"/>
    <w:pPr>
      <w:spacing w:after="0" w:line="240" w:lineRule="auto"/>
    </w:pPr>
  </w:style>
  <w:style w:type="paragraph" w:customStyle="1" w:styleId="he">
    <w:name w:val="he"/>
    <w:basedOn w:val="Normal"/>
    <w:rsid w:val="00331020"/>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styleId="Hyperlink">
    <w:name w:val="Hyperlink"/>
    <w:basedOn w:val="DefaultParagraphFont"/>
    <w:uiPriority w:val="99"/>
    <w:semiHidden/>
    <w:unhideWhenUsed/>
    <w:rsid w:val="00331020"/>
    <w:rPr>
      <w:color w:val="0000FF"/>
      <w:u w:val="single"/>
    </w:rPr>
  </w:style>
  <w:style w:type="character" w:styleId="FollowedHyperlink">
    <w:name w:val="FollowedHyperlink"/>
    <w:basedOn w:val="DefaultParagraphFont"/>
    <w:uiPriority w:val="99"/>
    <w:semiHidden/>
    <w:unhideWhenUsed/>
    <w:rsid w:val="00331020"/>
    <w:rPr>
      <w:color w:val="954F72" w:themeColor="followedHyperlink"/>
      <w:u w:val="single"/>
    </w:rPr>
  </w:style>
  <w:style w:type="character" w:customStyle="1" w:styleId="segmentnumberinner">
    <w:name w:val="segmentnumberinner"/>
    <w:basedOn w:val="DefaultParagraphFont"/>
    <w:rsid w:val="004D2C74"/>
  </w:style>
  <w:style w:type="paragraph" w:customStyle="1" w:styleId="en">
    <w:name w:val="en"/>
    <w:basedOn w:val="Normal"/>
    <w:rsid w:val="00E45CE7"/>
    <w:pPr>
      <w:spacing w:before="100" w:beforeAutospacing="1" w:after="100" w:afterAutospacing="1" w:line="240" w:lineRule="auto"/>
    </w:pPr>
    <w:rPr>
      <w:rFonts w:ascii="Times New Roman" w:eastAsia="Times New Roman" w:hAnsi="Times New Roman" w:cs="Times New Roman"/>
      <w:sz w:val="24"/>
      <w:szCs w:val="24"/>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318052">
      <w:bodyDiv w:val="1"/>
      <w:marLeft w:val="0"/>
      <w:marRight w:val="0"/>
      <w:marTop w:val="0"/>
      <w:marBottom w:val="0"/>
      <w:divBdr>
        <w:top w:val="none" w:sz="0" w:space="0" w:color="auto"/>
        <w:left w:val="none" w:sz="0" w:space="0" w:color="auto"/>
        <w:bottom w:val="none" w:sz="0" w:space="0" w:color="auto"/>
        <w:right w:val="none" w:sz="0" w:space="0" w:color="auto"/>
      </w:divBdr>
      <w:divsChild>
        <w:div w:id="122238519">
          <w:marLeft w:val="0"/>
          <w:marRight w:val="0"/>
          <w:marTop w:val="0"/>
          <w:marBottom w:val="390"/>
          <w:divBdr>
            <w:top w:val="none" w:sz="0" w:space="0" w:color="auto"/>
            <w:left w:val="none" w:sz="0" w:space="0" w:color="auto"/>
            <w:bottom w:val="none" w:sz="0" w:space="0" w:color="auto"/>
            <w:right w:val="none" w:sz="0" w:space="0" w:color="auto"/>
          </w:divBdr>
        </w:div>
        <w:div w:id="1670521122">
          <w:marLeft w:val="0"/>
          <w:marRight w:val="0"/>
          <w:marTop w:val="0"/>
          <w:marBottom w:val="390"/>
          <w:divBdr>
            <w:top w:val="none" w:sz="0" w:space="0" w:color="auto"/>
            <w:left w:val="none" w:sz="0" w:space="0" w:color="auto"/>
            <w:bottom w:val="none" w:sz="0" w:space="0" w:color="auto"/>
            <w:right w:val="none" w:sz="0" w:space="0" w:color="auto"/>
          </w:divBdr>
        </w:div>
      </w:divsChild>
    </w:div>
    <w:div w:id="1188832808">
      <w:bodyDiv w:val="1"/>
      <w:marLeft w:val="0"/>
      <w:marRight w:val="0"/>
      <w:marTop w:val="0"/>
      <w:marBottom w:val="0"/>
      <w:divBdr>
        <w:top w:val="none" w:sz="0" w:space="0" w:color="auto"/>
        <w:left w:val="none" w:sz="0" w:space="0" w:color="auto"/>
        <w:bottom w:val="none" w:sz="0" w:space="0" w:color="auto"/>
        <w:right w:val="none" w:sz="0" w:space="0" w:color="auto"/>
      </w:divBdr>
      <w:divsChild>
        <w:div w:id="236866452">
          <w:marLeft w:val="0"/>
          <w:marRight w:val="0"/>
          <w:marTop w:val="0"/>
          <w:marBottom w:val="390"/>
          <w:divBdr>
            <w:top w:val="none" w:sz="0" w:space="0" w:color="auto"/>
            <w:left w:val="none" w:sz="0" w:space="0" w:color="auto"/>
            <w:bottom w:val="none" w:sz="0" w:space="0" w:color="auto"/>
            <w:right w:val="none" w:sz="0" w:space="0" w:color="auto"/>
          </w:divBdr>
        </w:div>
        <w:div w:id="16853774">
          <w:marLeft w:val="0"/>
          <w:marRight w:val="0"/>
          <w:marTop w:val="0"/>
          <w:marBottom w:val="3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faria.org.il/Ezekiel.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faria.org.il/Exodus.24.10" TargetMode="External"/><Relationship Id="rId5" Type="http://schemas.openxmlformats.org/officeDocument/2006/relationships/hyperlink" Target="https://www.sefaria.org.il/Exodus.24.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Clark</dc:creator>
  <cp:keywords/>
  <dc:description/>
  <cp:lastModifiedBy>Anne Clark</cp:lastModifiedBy>
  <cp:revision>2</cp:revision>
  <cp:lastPrinted>2018-12-09T15:14:00Z</cp:lastPrinted>
  <dcterms:created xsi:type="dcterms:W3CDTF">2018-12-09T13:13:00Z</dcterms:created>
  <dcterms:modified xsi:type="dcterms:W3CDTF">2018-12-09T15:17:00Z</dcterms:modified>
</cp:coreProperties>
</file>